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E09A" w14:textId="77777777" w:rsidR="00317709" w:rsidRPr="004934A9" w:rsidRDefault="00317709" w:rsidP="00317709">
      <w:pPr>
        <w:shd w:val="clear" w:color="auto" w:fill="FFFFFF"/>
        <w:spacing w:before="204" w:after="204"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color w:val="000000"/>
          <w:sz w:val="24"/>
          <w:szCs w:val="24"/>
          <w:lang w:eastAsia="pl-PL"/>
        </w:rPr>
        <w:t>Szanowni Państwo,</w:t>
      </w:r>
    </w:p>
    <w:p w14:paraId="448EBDD9" w14:textId="77777777" w:rsidR="000B2337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imieniu Sektorowej Rady ds. Kompetencji Moda i Innowacyjne Tekstylia </w:t>
      </w:r>
    </w:p>
    <w:p w14:paraId="65F36F20" w14:textId="1C3BFE12" w:rsidR="00475912" w:rsidRPr="004934A9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 serdecznie zapraszamy   do udziału  w corocznej Konferencji Rady, która odbędzie się </w:t>
      </w:r>
    </w:p>
    <w:p w14:paraId="46FB1024" w14:textId="77777777" w:rsidR="00475912" w:rsidRPr="004934A9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dniu 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26 września 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201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r. w 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Centrum Promocji Mody ul Wojska Polskiego 121  w Łodzi </w:t>
      </w:r>
    </w:p>
    <w:p w14:paraId="6F4B01FD" w14:textId="77777777" w:rsidR="000B2337" w:rsidRDefault="00E830F3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podczas   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spotkania 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branżowego  </w:t>
      </w:r>
      <w:bookmarkStart w:id="0" w:name="_Hlk17811682"/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„Szwalnia 2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020 – tylko dla profesjonalistów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” </w:t>
      </w:r>
      <w:bookmarkEnd w:id="0"/>
    </w:p>
    <w:p w14:paraId="28A71609" w14:textId="33160859" w:rsidR="00317709" w:rsidRPr="004934A9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godzinach 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 – 1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0.</w:t>
      </w:r>
    </w:p>
    <w:p w14:paraId="2D0532C2" w14:textId="77777777" w:rsidR="00317709" w:rsidRPr="004934A9" w:rsidRDefault="00317709" w:rsidP="00E830F3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Konferencja jest </w:t>
      </w:r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otwartą przestrzenią </w:t>
      </w:r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zdobycia wiedzy, wymiany doświadczeń i nawiązania kontaktów  w zakresie  </w:t>
      </w:r>
      <w:r w:rsidR="00C77C3C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pozyskiwania kadr, współpracy pracodawców ze szkołami, podnoszenia kwalifikacji kadr</w:t>
      </w:r>
      <w:r w:rsidR="00475912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w przedsiębiorstwach, współpracy przedsiębiorstw i szkół z władzami</w:t>
      </w:r>
      <w:r w:rsidR="00C77C3C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2E1AE174" w14:textId="455FE154" w:rsidR="00317709" w:rsidRPr="00101060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 Mamy nadzieje, że zechcecie Państwo przyjąć nasze zaproszenie i licznie weźmiecie udział  w konferencji. Oprócz programu konferencji, który prezentujemy poniżej będziemy mieli unikalną okazję </w:t>
      </w:r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do spotkań B2B  z producentami i dystrybutorami    wprowadzającymi  na rynek polski innowacje produktowe i technologiczne </w:t>
      </w:r>
      <w:r w:rsidR="00475912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prezentującymi się na stoiskach wystawienniczych na </w:t>
      </w:r>
      <w:r w:rsidR="009B527B" w:rsidRPr="000B23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„Szwalnia 2020 – tylko dla profesjonalistów”</w:t>
      </w:r>
      <w:r w:rsidR="004934A9" w:rsidRPr="000B2337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5847F59B" w14:textId="77777777" w:rsidR="004934A9" w:rsidRP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Udział w konferencji jest bezpłatny.</w:t>
      </w:r>
    </w:p>
    <w:p w14:paraId="5BA62CAC" w14:textId="77777777" w:rsidR="00E830F3" w:rsidRPr="004934A9" w:rsidRDefault="00E830F3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1" w:name="_Hlk17440173"/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Prosimy o wypełnienie załączonego formularza zgłoszeniowego i odesłanie go na adres:</w:t>
      </w:r>
    </w:p>
    <w:p w14:paraId="110CBBDF" w14:textId="77777777" w:rsidR="00E830F3" w:rsidRPr="004934A9" w:rsidRDefault="00643413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hyperlink r:id="rId9" w:history="1">
        <w:r w:rsidR="00E830F3" w:rsidRPr="004934A9">
          <w:rPr>
            <w:rStyle w:val="Hipercze"/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pl-PL"/>
          </w:rPr>
          <w:t>b.stasiak@textiles.pl</w:t>
        </w:r>
      </w:hyperlink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do dnia 20 września 2019r.</w:t>
      </w:r>
    </w:p>
    <w:bookmarkEnd w:id="1"/>
    <w:p w14:paraId="30901761" w14:textId="77777777" w:rsid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Z poważaniem</w:t>
      </w:r>
    </w:p>
    <w:p w14:paraId="22DDB503" w14:textId="77777777" w:rsid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Aleksandra Krysiak i Wojciech Słaby</w:t>
      </w:r>
    </w:p>
    <w:p w14:paraId="2E760696" w14:textId="77777777" w:rsid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Animatorzy Rady</w:t>
      </w:r>
    </w:p>
    <w:p w14:paraId="00E781D0" w14:textId="77777777" w:rsidR="00317709" w:rsidRPr="004934A9" w:rsidRDefault="00475912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i/>
          <w:iCs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BFAC37A" wp14:editId="1E29E2D5">
            <wp:extent cx="6279833" cy="6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10" cy="667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DCBB7" w14:textId="77777777" w:rsidR="00317709" w:rsidRPr="004934A9" w:rsidRDefault="00317709" w:rsidP="00317709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89D0672" w14:textId="77777777" w:rsidR="00317709" w:rsidRPr="004934A9" w:rsidRDefault="00317709" w:rsidP="00317709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3433382" w14:textId="65D0F668" w:rsidR="00F807C8" w:rsidRDefault="00F807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7AF2978" w14:textId="77777777" w:rsidR="00F807C8" w:rsidRDefault="00F807C8">
      <w:pPr>
        <w:rPr>
          <w:rFonts w:cstheme="minorHAnsi"/>
          <w:sz w:val="24"/>
          <w:szCs w:val="24"/>
        </w:rPr>
      </w:pPr>
    </w:p>
    <w:p w14:paraId="57A841FC" w14:textId="2C33524F" w:rsidR="00F807C8" w:rsidRPr="00D701D6" w:rsidRDefault="00D701D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 Konferencji:</w:t>
      </w:r>
      <w:bookmarkStart w:id="2" w:name="_GoBack"/>
      <w:bookmarkEnd w:id="2"/>
    </w:p>
    <w:tbl>
      <w:tblPr>
        <w:tblpPr w:leftFromText="141" w:rightFromText="141" w:horzAnchor="margin" w:tblpXSpec="center" w:tblpY="1365"/>
        <w:tblW w:w="1048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789"/>
      </w:tblGrid>
      <w:tr w:rsidR="00F807C8" w:rsidRPr="004934A9" w14:paraId="76C2CD0F" w14:textId="77777777" w:rsidTr="00927CB5">
        <w:trPr>
          <w:trHeight w:val="397"/>
        </w:trPr>
        <w:tc>
          <w:tcPr>
            <w:tcW w:w="16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B6814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899FC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Rejestracja  uczestników</w:t>
            </w:r>
          </w:p>
        </w:tc>
      </w:tr>
      <w:tr w:rsidR="00F807C8" w:rsidRPr="004934A9" w14:paraId="2A10308E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41B4C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30 - 1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C03724" w14:textId="77777777" w:rsidR="00F807C8" w:rsidRPr="004934A9" w:rsidRDefault="00F807C8" w:rsidP="00927CB5">
            <w:pPr>
              <w:spacing w:before="204" w:after="204"/>
              <w:ind w:right="257"/>
              <w:jc w:val="lef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Prezentacja filmów promocyjnych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Rady</w:t>
            </w:r>
          </w:p>
        </w:tc>
      </w:tr>
      <w:tr w:rsidR="00F807C8" w:rsidRPr="004934A9" w14:paraId="7A2BCBD7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236E35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47D10D" w14:textId="77777777" w:rsidR="00F807C8" w:rsidRPr="004934A9" w:rsidRDefault="00F807C8" w:rsidP="00927CB5">
            <w:pPr>
              <w:spacing w:before="204" w:after="204"/>
              <w:jc w:val="lef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Instytut Badań Edukacyjnych – prezentacja pilotażowego wdrażania Sektorowej Ramy kwalifikacji Zawodowych</w:t>
            </w:r>
          </w:p>
        </w:tc>
      </w:tr>
      <w:tr w:rsidR="00F807C8" w:rsidRPr="004934A9" w14:paraId="38728CB4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37FB6D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30 -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B57C68" w14:textId="77777777" w:rsidR="00F807C8" w:rsidRPr="004934A9" w:rsidRDefault="00F807C8" w:rsidP="00927CB5">
            <w:pPr>
              <w:spacing w:before="204" w:after="204"/>
              <w:jc w:val="lef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Dzielmy się dobrymi praktykami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nauczycieli zawodu</w:t>
            </w:r>
          </w:p>
        </w:tc>
      </w:tr>
      <w:tr w:rsidR="00F807C8" w:rsidRPr="004934A9" w14:paraId="29024BF0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8CB6F3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534EC9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Prezentacje produktowe wystawców</w:t>
            </w:r>
          </w:p>
        </w:tc>
      </w:tr>
      <w:tr w:rsidR="00F807C8" w:rsidRPr="004934A9" w14:paraId="3F886DFD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2804A3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00 -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46C1E0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Prezentacja programu szkolenia kadr w ramach konkursu PARP </w:t>
            </w:r>
          </w:p>
        </w:tc>
      </w:tr>
      <w:tr w:rsidR="00F807C8" w:rsidRPr="004934A9" w14:paraId="154235C9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F064EA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.00 –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5C5553" w14:textId="77777777" w:rsidR="00F807C8" w:rsidRPr="004934A9" w:rsidRDefault="00F807C8" w:rsidP="00927CB5">
            <w:pPr>
              <w:spacing w:before="204" w:after="204"/>
              <w:jc w:val="lef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Przerwa kawowa</w:t>
            </w:r>
          </w:p>
        </w:tc>
      </w:tr>
      <w:tr w:rsidR="00F807C8" w:rsidRPr="004934A9" w14:paraId="129C09A7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161166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14.15 – 14.45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A6446D" w14:textId="04498A4E" w:rsidR="00F807C8" w:rsidRPr="001E7BDA" w:rsidRDefault="00780D0C" w:rsidP="00780D0C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Trendy </w:t>
            </w:r>
            <w:proofErr w:type="spellStart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eko</w:t>
            </w:r>
            <w:proofErr w:type="spellEnd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nie tylko moda, ale konieczność </w:t>
            </w:r>
          </w:p>
        </w:tc>
      </w:tr>
      <w:tr w:rsidR="00F807C8" w:rsidRPr="004934A9" w14:paraId="32865E17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2B0F7B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14.45  - 15.00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FDA3EC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Buduję swoją karierę – kwalifikacje rynkowe </w:t>
            </w:r>
          </w:p>
        </w:tc>
      </w:tr>
      <w:tr w:rsidR="00F807C8" w:rsidRPr="004934A9" w14:paraId="0AC44FDE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D46B86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15.00 – 15.15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B2DE558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Prezentacja Laureatów Konkursów PŁ :Szkoła Bielsko-Biała – World </w:t>
            </w:r>
            <w:proofErr w:type="spellStart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Skills</w:t>
            </w:r>
            <w:proofErr w:type="spellEnd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2019 Kazan</w:t>
            </w:r>
          </w:p>
        </w:tc>
      </w:tr>
      <w:tr w:rsidR="00F807C8" w:rsidRPr="004934A9" w14:paraId="2555229F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838A488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15.15 - 16.30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2500630" w14:textId="77777777" w:rsidR="00780D0C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Panel dyskusyjny – </w:t>
            </w:r>
            <w:r w:rsidR="00780D0C" w:rsidRPr="001E7BDA">
              <w:rPr>
                <w:color w:val="000000" w:themeColor="text1"/>
              </w:rPr>
              <w:t xml:space="preserve"> 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Problemy kadrowe – mamy dla Was rozwiązania i pieniądze </w:t>
            </w:r>
          </w:p>
          <w:p w14:paraId="200CC7AE" w14:textId="41ABF30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przedstawiciele 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szkól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przedsiębiorstw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samorządu lokalnego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 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władz centralnych)</w:t>
            </w:r>
          </w:p>
        </w:tc>
      </w:tr>
      <w:tr w:rsidR="00F807C8" w:rsidRPr="004934A9" w14:paraId="4416E1DD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E1E016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16.30 - 17.00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027DB59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Lunch</w:t>
            </w:r>
          </w:p>
        </w:tc>
      </w:tr>
    </w:tbl>
    <w:p w14:paraId="1C89DE68" w14:textId="5B47417D" w:rsidR="00F807C8" w:rsidRDefault="00F807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AF791C" w14:textId="77777777" w:rsidR="00CB7C98" w:rsidRDefault="00CB7C98" w:rsidP="00DB2C91">
      <w:pPr>
        <w:jc w:val="left"/>
        <w:rPr>
          <w:rFonts w:cstheme="minorHAnsi"/>
          <w:sz w:val="24"/>
          <w:szCs w:val="24"/>
        </w:rPr>
      </w:pPr>
    </w:p>
    <w:p w14:paraId="6A445356" w14:textId="5A3DEF78" w:rsidR="00293D78" w:rsidRDefault="00293D78" w:rsidP="00DB2C91">
      <w:pPr>
        <w:jc w:val="left"/>
        <w:rPr>
          <w:rFonts w:cstheme="minorHAnsi"/>
          <w:sz w:val="24"/>
          <w:szCs w:val="24"/>
        </w:rPr>
      </w:pPr>
    </w:p>
    <w:p w14:paraId="17839BA4" w14:textId="77777777" w:rsidR="004934A9" w:rsidRPr="004934A9" w:rsidRDefault="004934A9" w:rsidP="004934A9">
      <w:pPr>
        <w:jc w:val="center"/>
        <w:rPr>
          <w:rFonts w:cstheme="minorHAnsi"/>
          <w:b/>
          <w:bCs/>
          <w:sz w:val="24"/>
          <w:szCs w:val="24"/>
        </w:rPr>
      </w:pPr>
      <w:r w:rsidRPr="004934A9">
        <w:rPr>
          <w:rFonts w:cstheme="minorHAnsi"/>
          <w:b/>
          <w:bCs/>
          <w:sz w:val="24"/>
          <w:szCs w:val="24"/>
        </w:rPr>
        <w:t>Formularz Zgłoszeniowy</w:t>
      </w:r>
    </w:p>
    <w:p w14:paraId="2EF6A351" w14:textId="77777777" w:rsidR="00DE43A9" w:rsidRDefault="00DE43A9" w:rsidP="00DB2C91">
      <w:pPr>
        <w:jc w:val="left"/>
        <w:rPr>
          <w:rFonts w:cstheme="minorHAnsi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09"/>
        <w:gridCol w:w="6709"/>
      </w:tblGrid>
      <w:tr w:rsidR="004934A9" w14:paraId="080F6A69" w14:textId="77777777" w:rsidTr="004934A9">
        <w:tc>
          <w:tcPr>
            <w:tcW w:w="3209" w:type="dxa"/>
          </w:tcPr>
          <w:p w14:paraId="46E431D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podmiotu</w:t>
            </w:r>
          </w:p>
          <w:p w14:paraId="3B59EA84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03868DC4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9" w:type="dxa"/>
          </w:tcPr>
          <w:p w14:paraId="5BF95A70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6506AAAA" w14:textId="77777777" w:rsidTr="004934A9">
        <w:tc>
          <w:tcPr>
            <w:tcW w:w="3209" w:type="dxa"/>
          </w:tcPr>
          <w:p w14:paraId="5271EAF3" w14:textId="7AAD3BF2" w:rsidR="004934A9" w:rsidRDefault="001E7BDA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Pełny</w:t>
            </w:r>
            <w:r w:rsidR="004934A9">
              <w:rPr>
                <w:rFonts w:cstheme="minorHAnsi"/>
                <w:sz w:val="24"/>
                <w:szCs w:val="24"/>
              </w:rPr>
              <w:t xml:space="preserve"> Adres </w:t>
            </w:r>
          </w:p>
          <w:p w14:paraId="774F5DF1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(kod, miejscowość, ulica, numer)</w:t>
            </w:r>
          </w:p>
          <w:p w14:paraId="3AD3D572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9" w:type="dxa"/>
          </w:tcPr>
          <w:p w14:paraId="6BB049A8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47779767" w14:textId="77777777" w:rsidTr="004934A9">
        <w:tc>
          <w:tcPr>
            <w:tcW w:w="3209" w:type="dxa"/>
          </w:tcPr>
          <w:p w14:paraId="4BCE26A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uczestników konferencji</w:t>
            </w:r>
          </w:p>
        </w:tc>
        <w:tc>
          <w:tcPr>
            <w:tcW w:w="6709" w:type="dxa"/>
          </w:tcPr>
          <w:p w14:paraId="3EAEC2C5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5172C613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3B259DD2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2D244FB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14:paraId="6513E651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934A9" w14:paraId="2FA6D4C7" w14:textId="77777777" w:rsidTr="004934A9">
        <w:tc>
          <w:tcPr>
            <w:tcW w:w="3209" w:type="dxa"/>
          </w:tcPr>
          <w:p w14:paraId="51F82C6C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kontaktowy stacjonarny</w:t>
            </w:r>
          </w:p>
        </w:tc>
        <w:tc>
          <w:tcPr>
            <w:tcW w:w="6709" w:type="dxa"/>
          </w:tcPr>
          <w:p w14:paraId="38CD1B8D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351C7AE9" w14:textId="77777777" w:rsidTr="004934A9">
        <w:tc>
          <w:tcPr>
            <w:tcW w:w="3209" w:type="dxa"/>
          </w:tcPr>
          <w:p w14:paraId="2E3DA6F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kontaktowy komórkowy</w:t>
            </w:r>
          </w:p>
        </w:tc>
        <w:tc>
          <w:tcPr>
            <w:tcW w:w="6709" w:type="dxa"/>
          </w:tcPr>
          <w:p w14:paraId="0E3C29C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40BB48B9" w14:textId="77777777" w:rsidTr="004934A9">
        <w:tc>
          <w:tcPr>
            <w:tcW w:w="3209" w:type="dxa"/>
          </w:tcPr>
          <w:p w14:paraId="20A40387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e-mailowy</w:t>
            </w:r>
          </w:p>
          <w:p w14:paraId="4F282570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9" w:type="dxa"/>
          </w:tcPr>
          <w:p w14:paraId="523119E5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0908135B" w14:textId="77777777" w:rsidTr="004934A9">
        <w:tc>
          <w:tcPr>
            <w:tcW w:w="3209" w:type="dxa"/>
          </w:tcPr>
          <w:p w14:paraId="6BE1B593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Strona www</w:t>
            </w:r>
          </w:p>
        </w:tc>
        <w:tc>
          <w:tcPr>
            <w:tcW w:w="6709" w:type="dxa"/>
          </w:tcPr>
          <w:p w14:paraId="4CFFB679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47CA1883" w14:textId="77777777" w:rsidTr="004934A9">
        <w:tc>
          <w:tcPr>
            <w:tcW w:w="3209" w:type="dxa"/>
          </w:tcPr>
          <w:p w14:paraId="15DB43E8" w14:textId="77777777" w:rsidR="004934A9" w:rsidRDefault="002B7F27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Uwagi:</w:t>
            </w:r>
          </w:p>
          <w:p w14:paraId="17C8D774" w14:textId="2B826B6C" w:rsidR="002B7F27" w:rsidRDefault="002B7F27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Prosimy </w:t>
            </w:r>
            <w:r w:rsidR="00101060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wpisanie szczególnych potrzeb w zakresie likwidacji barier dla osób niepełnosprawnych</w:t>
            </w:r>
          </w:p>
        </w:tc>
        <w:tc>
          <w:tcPr>
            <w:tcW w:w="6709" w:type="dxa"/>
          </w:tcPr>
          <w:p w14:paraId="0EFE2B26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2F1B2CE9" w14:textId="77777777" w:rsidR="002B7F27" w:rsidRPr="002B7F27" w:rsidRDefault="002B7F27" w:rsidP="002B7F27">
      <w:pPr>
        <w:jc w:val="left"/>
        <w:rPr>
          <w:rFonts w:cstheme="minorHAnsi"/>
          <w:noProof/>
          <w:color w:val="FF0000"/>
          <w:sz w:val="24"/>
          <w:szCs w:val="24"/>
        </w:rPr>
      </w:pPr>
      <w:r w:rsidRPr="002B7F27">
        <w:rPr>
          <w:rFonts w:cstheme="minorHAnsi"/>
          <w:noProof/>
          <w:color w:val="FF0000"/>
          <w:sz w:val="24"/>
          <w:szCs w:val="24"/>
        </w:rPr>
        <w:t>Prosimy o wypełnienie formularza zgłoszeniowego i odesłanie go na adres:</w:t>
      </w:r>
    </w:p>
    <w:p w14:paraId="4096BFE2" w14:textId="77777777" w:rsidR="00DB2C91" w:rsidRPr="002B7F27" w:rsidRDefault="002B7F27" w:rsidP="002B7F27">
      <w:pPr>
        <w:jc w:val="left"/>
        <w:rPr>
          <w:rFonts w:cstheme="minorHAnsi"/>
          <w:noProof/>
          <w:color w:val="FF0000"/>
          <w:sz w:val="24"/>
          <w:szCs w:val="24"/>
        </w:rPr>
      </w:pPr>
      <w:r w:rsidRPr="002B7F27">
        <w:rPr>
          <w:rFonts w:cstheme="minorHAnsi"/>
          <w:noProof/>
          <w:color w:val="FF0000"/>
          <w:sz w:val="24"/>
          <w:szCs w:val="24"/>
        </w:rPr>
        <w:t>b.stasiak@textiles.pl do dnia 20 września 2019r.</w:t>
      </w:r>
    </w:p>
    <w:p w14:paraId="724C27C0" w14:textId="77777777" w:rsidR="00DE43A9" w:rsidRPr="004934A9" w:rsidRDefault="00DE43A9" w:rsidP="00DE43A9">
      <w:pPr>
        <w:rPr>
          <w:rFonts w:cstheme="minorHAnsi"/>
          <w:sz w:val="24"/>
          <w:szCs w:val="24"/>
        </w:rPr>
      </w:pPr>
    </w:p>
    <w:p w14:paraId="6E9DEB1B" w14:textId="77777777" w:rsidR="00DE43A9" w:rsidRPr="004934A9" w:rsidRDefault="00DE43A9" w:rsidP="00DE43A9">
      <w:pPr>
        <w:rPr>
          <w:rFonts w:cstheme="minorHAnsi"/>
          <w:sz w:val="24"/>
          <w:szCs w:val="24"/>
        </w:rPr>
      </w:pPr>
    </w:p>
    <w:p w14:paraId="3B515C7A" w14:textId="77777777" w:rsidR="00DE43A9" w:rsidRPr="004934A9" w:rsidRDefault="00DE43A9" w:rsidP="00DE43A9">
      <w:pPr>
        <w:rPr>
          <w:rFonts w:cstheme="minorHAnsi"/>
          <w:sz w:val="24"/>
          <w:szCs w:val="24"/>
        </w:rPr>
      </w:pPr>
    </w:p>
    <w:p w14:paraId="3B557CE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9A66A4F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0494D36" w14:textId="77777777" w:rsidR="004934A9" w:rsidRDefault="004934A9" w:rsidP="00DE43A9">
      <w:pPr>
        <w:rPr>
          <w:rFonts w:cstheme="minorHAnsi"/>
          <w:sz w:val="24"/>
          <w:szCs w:val="24"/>
        </w:rPr>
      </w:pPr>
    </w:p>
    <w:p w14:paraId="7723FBC3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3A7E5E4D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1CF4908F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6D5A7698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42848B59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71E29EFC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1DFA1898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1E8E3A31" w14:textId="77777777" w:rsidR="002B7F27" w:rsidRPr="004934A9" w:rsidRDefault="002B7F27" w:rsidP="00DE43A9">
      <w:pPr>
        <w:rPr>
          <w:rFonts w:cstheme="minorHAnsi"/>
          <w:sz w:val="24"/>
          <w:szCs w:val="24"/>
        </w:rPr>
      </w:pPr>
    </w:p>
    <w:p w14:paraId="515B1B67" w14:textId="77777777" w:rsidR="00DE43A9" w:rsidRPr="004934A9" w:rsidRDefault="00475912" w:rsidP="00DE43A9">
      <w:pPr>
        <w:rPr>
          <w:rFonts w:cstheme="minorHAnsi"/>
          <w:sz w:val="24"/>
          <w:szCs w:val="24"/>
        </w:rPr>
      </w:pPr>
      <w:r w:rsidRPr="004934A9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7EFD21B" wp14:editId="565C2FA6">
            <wp:extent cx="6279515" cy="633730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721B3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1149D5A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3EE570E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329BE8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37E8AF1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8A53A3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5B7015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8BBF4C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DAB0FC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689EF3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4AAA5E3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1AAC30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F084A37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C14110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8DED6DE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7E5F6D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C3C4BA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02E6D67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027E37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54DCD9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4D48B18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8E8F9DF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CC6DE45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449B318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A6851C5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3F15D94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43DED3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6C1F7BA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A495C8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B6EBB1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20B853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F0198F8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B5638B7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5CA7710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346453A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9DAA68C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43438F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279B84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29FCBF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75FCD7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15A442C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EF5FBB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3DC66A0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FDD9B8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3A46AD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5A3FAC0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ED74B3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46DC1BF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1AE6F91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  <w:r w:rsidRPr="004934A9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99CC4FA" wp14:editId="7E3D8435">
            <wp:extent cx="6279515" cy="633730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34A9" w:rsidRPr="004934A9" w:rsidSect="00317709">
      <w:headerReference w:type="default" r:id="rId12"/>
      <w:pgSz w:w="11906" w:h="16838"/>
      <w:pgMar w:top="851" w:right="1134" w:bottom="851" w:left="1134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B986" w14:textId="77777777" w:rsidR="00643413" w:rsidRDefault="00643413" w:rsidP="007A3990">
      <w:r>
        <w:separator/>
      </w:r>
    </w:p>
  </w:endnote>
  <w:endnote w:type="continuationSeparator" w:id="0">
    <w:p w14:paraId="7FB987BF" w14:textId="77777777" w:rsidR="00643413" w:rsidRDefault="00643413" w:rsidP="007A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EBD2" w14:textId="77777777" w:rsidR="00643413" w:rsidRDefault="00643413" w:rsidP="007A3990">
      <w:r>
        <w:separator/>
      </w:r>
    </w:p>
  </w:footnote>
  <w:footnote w:type="continuationSeparator" w:id="0">
    <w:p w14:paraId="7D51A924" w14:textId="77777777" w:rsidR="00643413" w:rsidRDefault="00643413" w:rsidP="007A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8A858" w14:textId="77777777" w:rsidR="007A3990" w:rsidRDefault="007A3990">
    <w:pPr>
      <w:pStyle w:val="Nagwek"/>
    </w:pPr>
    <w:r>
      <w:rPr>
        <w:noProof/>
        <w:lang w:eastAsia="pl-PL"/>
      </w:rPr>
      <w:drawing>
        <wp:inline distT="0" distB="0" distL="0" distR="0" wp14:anchorId="1E386016" wp14:editId="73CAF51F">
          <wp:extent cx="2128928" cy="584798"/>
          <wp:effectExtent l="19050" t="0" r="4672" b="0"/>
          <wp:docPr id="2" name="Obraz 1" descr="logo rada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da n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034" cy="58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C91">
      <w:tab/>
    </w:r>
    <w:r w:rsidR="00DB2C91">
      <w:rPr>
        <w:rFonts w:ascii="Cambria" w:hAnsi="Cambria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C2A8AE4" wp14:editId="171F2492">
              <wp:simplePos x="0" y="0"/>
              <wp:positionH relativeFrom="column">
                <wp:posOffset>2548255</wp:posOffset>
              </wp:positionH>
              <wp:positionV relativeFrom="paragraph">
                <wp:posOffset>81915</wp:posOffset>
              </wp:positionV>
              <wp:extent cx="388620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AC36B" w14:textId="77777777" w:rsidR="00DB2C91" w:rsidRPr="004D4C65" w:rsidRDefault="00DB2C91" w:rsidP="00DB2C91">
                          <w:pPr>
                            <w:tabs>
                              <w:tab w:val="left" w:pos="2385"/>
                            </w:tabs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</w:pP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„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 xml:space="preserve">Sektorowa 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Rada  ds. Kompetencji  Mod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a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 xml:space="preserve"> i Innowacyjn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e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 xml:space="preserve"> Tekstyli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a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” Projekt  finansowany z Programu Operacyjnego Wiedza Edukacja Rozwój  Oś priorytetowa II -  Efektywne polityki publiczne dla rynku pracy, gospodarki i edukacji, Działanie 2.12 Zwiększenie wiedzy o potrzebach kwalifikacyjno-zawodowych</w:t>
                          </w:r>
                        </w:p>
                        <w:p w14:paraId="1DB79333" w14:textId="77777777" w:rsidR="00DB2C91" w:rsidRDefault="00DB2C91" w:rsidP="00DB2C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2A8A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00.65pt;margin-top:6.45pt;width:306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" stroked="f">
              <v:textbox>
                <w:txbxContent>
                  <w:p w14:paraId="20CAC36B" w14:textId="77777777" w:rsidR="00DB2C91" w:rsidRPr="004D4C65" w:rsidRDefault="00DB2C91" w:rsidP="00DB2C91">
                    <w:pPr>
                      <w:tabs>
                        <w:tab w:val="left" w:pos="2385"/>
                      </w:tabs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</w:pP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„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Sektorowa 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Rada  ds. Kompetencji  Mod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a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i Innowacyjn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e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Tekstyli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a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” Projekt  finansowany z Programu Operacyjnego Wiedza Edukacja Rozwój  Oś priorytetowa II -  Efektywne polityki publiczne dla rynku pracy, gospodarki i edukacji, Działanie 2.12 Zwiększenie wiedzy o potrzebach kwalifikacyjno-zawodowych</w:t>
                    </w:r>
                  </w:p>
                  <w:p w14:paraId="1DB79333" w14:textId="77777777" w:rsidR="00DB2C91" w:rsidRDefault="00DB2C91" w:rsidP="00DB2C9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46"/>
    <w:multiLevelType w:val="multilevel"/>
    <w:tmpl w:val="55BC7708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361246"/>
    <w:multiLevelType w:val="multilevel"/>
    <w:tmpl w:val="56E03C34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7F3D75"/>
    <w:multiLevelType w:val="multilevel"/>
    <w:tmpl w:val="D88ABEA4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21612EF3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336B44C2"/>
    <w:multiLevelType w:val="multilevel"/>
    <w:tmpl w:val="0D78340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F2D7381"/>
    <w:multiLevelType w:val="multilevel"/>
    <w:tmpl w:val="F3D258C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1686D94"/>
    <w:multiLevelType w:val="multilevel"/>
    <w:tmpl w:val="517465CA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59C26F4"/>
    <w:multiLevelType w:val="multilevel"/>
    <w:tmpl w:val="A8A2BA9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E816F7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5F2009D3"/>
    <w:multiLevelType w:val="hybridMultilevel"/>
    <w:tmpl w:val="43081E60"/>
    <w:lvl w:ilvl="0" w:tplc="226856F8">
      <w:start w:val="1"/>
      <w:numFmt w:val="decimal"/>
      <w:lvlText w:val="10.30- 11.00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A719D"/>
    <w:multiLevelType w:val="multilevel"/>
    <w:tmpl w:val="A8A2BA9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2922735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793C3793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7E944BB5"/>
    <w:multiLevelType w:val="hybridMultilevel"/>
    <w:tmpl w:val="ED26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09"/>
    <w:rsid w:val="000246ED"/>
    <w:rsid w:val="000B2337"/>
    <w:rsid w:val="000F71CC"/>
    <w:rsid w:val="00101060"/>
    <w:rsid w:val="001D2688"/>
    <w:rsid w:val="001E7BDA"/>
    <w:rsid w:val="001E7C42"/>
    <w:rsid w:val="00293D78"/>
    <w:rsid w:val="002B7F27"/>
    <w:rsid w:val="002C5252"/>
    <w:rsid w:val="00317709"/>
    <w:rsid w:val="00475912"/>
    <w:rsid w:val="004934A9"/>
    <w:rsid w:val="004C53F1"/>
    <w:rsid w:val="00536C51"/>
    <w:rsid w:val="00586085"/>
    <w:rsid w:val="006268E7"/>
    <w:rsid w:val="00643413"/>
    <w:rsid w:val="006C3209"/>
    <w:rsid w:val="006D533F"/>
    <w:rsid w:val="0072085D"/>
    <w:rsid w:val="00727316"/>
    <w:rsid w:val="00733414"/>
    <w:rsid w:val="007660D5"/>
    <w:rsid w:val="00780D0C"/>
    <w:rsid w:val="00782EA9"/>
    <w:rsid w:val="007A3990"/>
    <w:rsid w:val="00840C90"/>
    <w:rsid w:val="0084206A"/>
    <w:rsid w:val="00873250"/>
    <w:rsid w:val="008C2E96"/>
    <w:rsid w:val="00901AE1"/>
    <w:rsid w:val="009B527B"/>
    <w:rsid w:val="009D2501"/>
    <w:rsid w:val="00A14AE2"/>
    <w:rsid w:val="00AB0719"/>
    <w:rsid w:val="00B0677A"/>
    <w:rsid w:val="00B50365"/>
    <w:rsid w:val="00B53509"/>
    <w:rsid w:val="00BD2269"/>
    <w:rsid w:val="00C117D2"/>
    <w:rsid w:val="00C77C3C"/>
    <w:rsid w:val="00CB7C98"/>
    <w:rsid w:val="00D13C7E"/>
    <w:rsid w:val="00D40D0B"/>
    <w:rsid w:val="00D701D6"/>
    <w:rsid w:val="00D968A3"/>
    <w:rsid w:val="00DB2C91"/>
    <w:rsid w:val="00DE43A9"/>
    <w:rsid w:val="00DE74DD"/>
    <w:rsid w:val="00E369EA"/>
    <w:rsid w:val="00E505E3"/>
    <w:rsid w:val="00E67A6B"/>
    <w:rsid w:val="00E830F3"/>
    <w:rsid w:val="00F807C8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B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990"/>
  </w:style>
  <w:style w:type="paragraph" w:styleId="Stopka">
    <w:name w:val="footer"/>
    <w:basedOn w:val="Normalny"/>
    <w:link w:val="StopkaZnak"/>
    <w:uiPriority w:val="99"/>
    <w:unhideWhenUsed/>
    <w:rsid w:val="007A3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990"/>
  </w:style>
  <w:style w:type="paragraph" w:styleId="Tekstdymka">
    <w:name w:val="Balloon Text"/>
    <w:basedOn w:val="Normalny"/>
    <w:link w:val="TekstdymkaZnak"/>
    <w:uiPriority w:val="99"/>
    <w:semiHidden/>
    <w:unhideWhenUsed/>
    <w:rsid w:val="007A3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D0B"/>
    <w:pPr>
      <w:ind w:left="720"/>
      <w:contextualSpacing/>
    </w:pPr>
  </w:style>
  <w:style w:type="paragraph" w:styleId="Bezodstpw">
    <w:name w:val="No Spacing"/>
    <w:uiPriority w:val="1"/>
    <w:qFormat/>
    <w:rsid w:val="00D13C7E"/>
  </w:style>
  <w:style w:type="character" w:styleId="Hipercze">
    <w:name w:val="Hyperlink"/>
    <w:basedOn w:val="Domylnaczcionkaakapitu"/>
    <w:uiPriority w:val="99"/>
    <w:unhideWhenUsed/>
    <w:rsid w:val="008420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30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9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990"/>
  </w:style>
  <w:style w:type="paragraph" w:styleId="Stopka">
    <w:name w:val="footer"/>
    <w:basedOn w:val="Normalny"/>
    <w:link w:val="StopkaZnak"/>
    <w:uiPriority w:val="99"/>
    <w:unhideWhenUsed/>
    <w:rsid w:val="007A3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990"/>
  </w:style>
  <w:style w:type="paragraph" w:styleId="Tekstdymka">
    <w:name w:val="Balloon Text"/>
    <w:basedOn w:val="Normalny"/>
    <w:link w:val="TekstdymkaZnak"/>
    <w:uiPriority w:val="99"/>
    <w:semiHidden/>
    <w:unhideWhenUsed/>
    <w:rsid w:val="007A3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D0B"/>
    <w:pPr>
      <w:ind w:left="720"/>
      <w:contextualSpacing/>
    </w:pPr>
  </w:style>
  <w:style w:type="paragraph" w:styleId="Bezodstpw">
    <w:name w:val="No Spacing"/>
    <w:uiPriority w:val="1"/>
    <w:qFormat/>
    <w:rsid w:val="00D13C7E"/>
  </w:style>
  <w:style w:type="character" w:styleId="Hipercze">
    <w:name w:val="Hyperlink"/>
    <w:basedOn w:val="Domylnaczcionkaakapitu"/>
    <w:uiPriority w:val="99"/>
    <w:unhideWhenUsed/>
    <w:rsid w:val="008420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30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9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.stasiak@textile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4608-A329-4184-B7C4-5D7B0A5A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PIPS1</cp:lastModifiedBy>
  <cp:revision>2</cp:revision>
  <cp:lastPrinted>2019-06-26T11:46:00Z</cp:lastPrinted>
  <dcterms:created xsi:type="dcterms:W3CDTF">2019-09-20T08:15:00Z</dcterms:created>
  <dcterms:modified xsi:type="dcterms:W3CDTF">2019-09-20T08:15:00Z</dcterms:modified>
</cp:coreProperties>
</file>