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697" w:rsidRDefault="00671697" w:rsidP="00C408A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ahoma" w:hAnsi="Tahoma" w:cs="Tahoma"/>
        </w:rPr>
        <w:t>Łódź, 5.04.2018</w:t>
      </w:r>
    </w:p>
    <w:p w:rsidR="00671697" w:rsidRDefault="00671697" w:rsidP="00C408A6">
      <w:pPr>
        <w:rPr>
          <w:rFonts w:ascii="Tahoma" w:hAnsi="Tahoma" w:cs="Tahoma"/>
          <w:sz w:val="24"/>
          <w:szCs w:val="24"/>
        </w:rPr>
      </w:pPr>
      <w:r w:rsidRPr="00F467B7">
        <w:rPr>
          <w:rFonts w:ascii="Tahoma" w:hAnsi="Tahoma" w:cs="Tahoma"/>
          <w:sz w:val="24"/>
          <w:szCs w:val="24"/>
        </w:rPr>
        <w:t>Szanowni Państwo,</w:t>
      </w:r>
    </w:p>
    <w:p w:rsidR="00671697" w:rsidRDefault="00671697" w:rsidP="00C408A6">
      <w:r>
        <w:rPr>
          <w:rFonts w:ascii="Tahoma" w:hAnsi="Tahoma" w:cs="Tahoma"/>
        </w:rPr>
        <w:t xml:space="preserve">Zapraszamy na konferencję dot. </w:t>
      </w:r>
      <w:r w:rsidRPr="006B4868">
        <w:rPr>
          <w:rFonts w:ascii="Tahoma" w:hAnsi="Tahoma" w:cs="Tahoma"/>
        </w:rPr>
        <w:t>współpracy szkół z przedsiębiorcami</w:t>
      </w:r>
      <w:r>
        <w:rPr>
          <w:rFonts w:ascii="Tahoma" w:hAnsi="Tahoma" w:cs="Tahoma"/>
        </w:rPr>
        <w:t xml:space="preserve">, podczas której odbędzie się debata " </w:t>
      </w:r>
      <w:r>
        <w:rPr>
          <w:rFonts w:ascii="Tahoma" w:hAnsi="Tahoma" w:cs="Tahoma"/>
          <w:b/>
        </w:rPr>
        <w:t>Z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Radą ds. Kompetencji  Przemysł  Mody i Innowacyjne Tekstylia w drodze po sukces".</w:t>
      </w:r>
    </w:p>
    <w:p w:rsidR="00671697" w:rsidRPr="002B05DC" w:rsidRDefault="00671697" w:rsidP="00C408A6">
      <w:r>
        <w:rPr>
          <w:rFonts w:ascii="Tahoma" w:hAnsi="Tahoma" w:cs="Tahoma"/>
        </w:rPr>
        <w:t xml:space="preserve">Konferencja  odbędzie się </w:t>
      </w:r>
      <w:r>
        <w:rPr>
          <w:rFonts w:ascii="Tahoma" w:hAnsi="Tahoma" w:cs="Tahoma"/>
          <w:b/>
        </w:rPr>
        <w:t xml:space="preserve"> w Łodzi  19.04.2018 </w:t>
      </w:r>
      <w:r>
        <w:rPr>
          <w:rFonts w:ascii="Tahoma" w:hAnsi="Tahoma" w:cs="Tahoma"/>
        </w:rPr>
        <w:t xml:space="preserve">podczas targów </w:t>
      </w:r>
      <w:r w:rsidRPr="006B4868">
        <w:rPr>
          <w:rFonts w:ascii="Tahoma" w:hAnsi="Tahoma" w:cs="Tahoma"/>
          <w:b/>
        </w:rPr>
        <w:t>Tech</w:t>
      </w:r>
      <w:r>
        <w:rPr>
          <w:rFonts w:ascii="Tahoma" w:hAnsi="Tahoma" w:cs="Tahoma"/>
          <w:b/>
        </w:rPr>
        <w:t>c</w:t>
      </w:r>
      <w:r w:rsidRPr="006B4868">
        <w:rPr>
          <w:rFonts w:ascii="Tahoma" w:hAnsi="Tahoma" w:cs="Tahoma"/>
          <w:b/>
        </w:rPr>
        <w:t>onfex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w hali EXPO  Al. Politechniki 4. www.techconfex.pl</w:t>
      </w:r>
      <w:r w:rsidRPr="006B4868">
        <w:rPr>
          <w:rFonts w:ascii="Tahoma" w:hAnsi="Tahoma" w:cs="Tahoma"/>
          <w:b/>
        </w:rPr>
        <w:t xml:space="preserve"> </w:t>
      </w:r>
      <w:r w:rsidRPr="00747858">
        <w:rPr>
          <w:rFonts w:ascii="Tahoma" w:hAnsi="Tahoma" w:cs="Tahoma"/>
          <w:i/>
        </w:rPr>
        <w:t>/obok Politechniki Łódzkiej/</w:t>
      </w:r>
      <w:r>
        <w:rPr>
          <w:rFonts w:ascii="Tahoma" w:hAnsi="Tahoma" w:cs="Tahoma"/>
        </w:rPr>
        <w:t xml:space="preserve">. </w:t>
      </w:r>
    </w:p>
    <w:p w:rsidR="00671697" w:rsidRDefault="00671697" w:rsidP="00C408A6">
      <w:pPr>
        <w:rPr>
          <w:rFonts w:ascii="Tahoma" w:hAnsi="Tahoma" w:cs="Tahoma"/>
        </w:rPr>
      </w:pPr>
      <w:r>
        <w:rPr>
          <w:rFonts w:ascii="Tahoma" w:hAnsi="Tahoma" w:cs="Tahoma"/>
        </w:rPr>
        <w:t>W konferencji tej będą uczestniczyć przedstawiciele szkół przemysłu mody z całego kraju , wyższych uczelni związanych z branżą, przedsiębiorców, przedstawicieli władz samorządowych i ministerstw.</w:t>
      </w:r>
    </w:p>
    <w:p w:rsidR="00671697" w:rsidRDefault="00671697" w:rsidP="00C408A6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Program konferencji i Zgłoszenie udziału oraz Ankieta w zał.; zapraszamy także na </w:t>
      </w:r>
      <w:hyperlink r:id="rId7" w:history="1">
        <w:r>
          <w:rPr>
            <w:rStyle w:val="Hyperlink"/>
            <w:rFonts w:ascii="Tahoma" w:hAnsi="Tahoma" w:cs="Tahoma"/>
          </w:rPr>
          <w:t>www.modakompetencje.prywatni.com.pl</w:t>
        </w:r>
      </w:hyperlink>
    </w:p>
    <w:p w:rsidR="00671697" w:rsidRDefault="00671697" w:rsidP="00C408A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Targi odbywają  się  co 2 lata i gromadzą wystawców przedstawicieli   czołowych  producentów </w:t>
      </w:r>
      <w:r w:rsidRPr="00F467B7">
        <w:rPr>
          <w:rFonts w:ascii="Tahoma" w:hAnsi="Tahoma" w:cs="Tahoma"/>
          <w:sz w:val="24"/>
          <w:szCs w:val="24"/>
        </w:rPr>
        <w:t xml:space="preserve"> </w:t>
      </w:r>
      <w:r w:rsidRPr="007109A3">
        <w:rPr>
          <w:rFonts w:ascii="Tahoma" w:hAnsi="Tahoma" w:cs="Tahoma"/>
          <w:sz w:val="24"/>
          <w:szCs w:val="24"/>
        </w:rPr>
        <w:t>maszyn szyjących, prasowalniczych,</w:t>
      </w:r>
      <w:r>
        <w:rPr>
          <w:rFonts w:ascii="Tahoma" w:hAnsi="Tahoma" w:cs="Tahoma"/>
          <w:sz w:val="24"/>
          <w:szCs w:val="24"/>
        </w:rPr>
        <w:t xml:space="preserve"> krojczych,</w:t>
      </w:r>
      <w:r w:rsidRPr="007109A3">
        <w:rPr>
          <w:rFonts w:ascii="Tahoma" w:hAnsi="Tahoma" w:cs="Tahoma"/>
          <w:sz w:val="24"/>
          <w:szCs w:val="24"/>
        </w:rPr>
        <w:t xml:space="preserve">  systemów cad/cam i</w:t>
      </w:r>
      <w:r w:rsidRPr="007109A3">
        <w:rPr>
          <w:rFonts w:ascii="Tahoma" w:hAnsi="Tahoma" w:cs="Tahoma"/>
          <w:b/>
          <w:sz w:val="24"/>
          <w:szCs w:val="24"/>
        </w:rPr>
        <w:t xml:space="preserve"> </w:t>
      </w:r>
      <w:r w:rsidRPr="007109A3">
        <w:rPr>
          <w:rFonts w:ascii="Tahoma" w:hAnsi="Tahoma" w:cs="Tahoma"/>
          <w:sz w:val="24"/>
          <w:szCs w:val="24"/>
        </w:rPr>
        <w:t>dodatków niezbędnych do produkcji</w:t>
      </w:r>
      <w:r>
        <w:rPr>
          <w:rFonts w:ascii="Tahoma" w:hAnsi="Tahoma" w:cs="Tahoma"/>
          <w:sz w:val="24"/>
          <w:szCs w:val="24"/>
        </w:rPr>
        <w:t xml:space="preserve"> m.in. </w:t>
      </w:r>
      <w:r w:rsidRPr="007109A3">
        <w:rPr>
          <w:rFonts w:ascii="Tahoma" w:hAnsi="Tahoma" w:cs="Tahoma"/>
          <w:sz w:val="24"/>
          <w:szCs w:val="24"/>
        </w:rPr>
        <w:t>odzieży</w:t>
      </w:r>
      <w:r>
        <w:rPr>
          <w:rFonts w:ascii="Tahoma" w:hAnsi="Tahoma" w:cs="Tahoma"/>
          <w:sz w:val="24"/>
          <w:szCs w:val="24"/>
        </w:rPr>
        <w:t xml:space="preserve">, tekstyliów technicznych czy tapicerki. </w:t>
      </w:r>
    </w:p>
    <w:p w:rsidR="00671697" w:rsidRDefault="00671697" w:rsidP="00C408A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Tegoroczne targi będą  organizowane pod hasłem zacieśniania współpracy między szkołami przemysłu mody i przedsiębiorcami. W czasie imprezy będzie możliwość bezpośrednich kontaktów przedstawicieli szkół z przedsiębiorcami z danego regionu.</w:t>
      </w:r>
    </w:p>
    <w:p w:rsidR="00671697" w:rsidRDefault="00671697" w:rsidP="00C408A6">
      <w:pPr>
        <w:spacing w:after="0" w:line="240" w:lineRule="auto"/>
        <w:rPr>
          <w:rFonts w:ascii="Tahoma" w:hAnsi="Tahoma" w:cs="Tahoma"/>
          <w:sz w:val="24"/>
          <w:szCs w:val="24"/>
          <w:lang w:eastAsia="pl-PL"/>
        </w:rPr>
      </w:pPr>
      <w:r w:rsidRPr="00631F9C">
        <w:rPr>
          <w:rFonts w:ascii="Tahoma" w:hAnsi="Tahoma" w:cs="Tahoma"/>
          <w:sz w:val="24"/>
          <w:szCs w:val="24"/>
          <w:lang w:eastAsia="pl-PL"/>
        </w:rPr>
        <w:t>Zachęcamy Państw</w:t>
      </w:r>
      <w:r>
        <w:rPr>
          <w:rFonts w:ascii="Tahoma" w:hAnsi="Tahoma" w:cs="Tahoma"/>
          <w:sz w:val="24"/>
          <w:szCs w:val="24"/>
          <w:lang w:eastAsia="pl-PL"/>
        </w:rPr>
        <w:t xml:space="preserve">a do udziału w targach </w:t>
      </w:r>
      <w:r w:rsidRPr="0008302B">
        <w:rPr>
          <w:rFonts w:ascii="Tahoma" w:hAnsi="Tahoma" w:cs="Tahoma"/>
          <w:b/>
          <w:sz w:val="24"/>
          <w:szCs w:val="24"/>
          <w:lang w:eastAsia="pl-PL"/>
        </w:rPr>
        <w:t>Techconfex</w:t>
      </w:r>
      <w:r w:rsidRPr="00631F9C">
        <w:rPr>
          <w:rFonts w:ascii="Tahoma" w:hAnsi="Tahoma" w:cs="Tahoma"/>
          <w:sz w:val="24"/>
          <w:szCs w:val="24"/>
          <w:lang w:eastAsia="pl-PL"/>
        </w:rPr>
        <w:t xml:space="preserve"> </w:t>
      </w:r>
      <w:r>
        <w:rPr>
          <w:rFonts w:ascii="Tahoma" w:hAnsi="Tahoma" w:cs="Tahoma"/>
          <w:sz w:val="24"/>
          <w:szCs w:val="24"/>
          <w:lang w:eastAsia="pl-PL"/>
        </w:rPr>
        <w:t>.</w:t>
      </w:r>
    </w:p>
    <w:p w:rsidR="00671697" w:rsidRDefault="00671697" w:rsidP="00C408A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Wstęp na targi jest bezpłatny po rejestracji na </w:t>
      </w:r>
      <w:r w:rsidRPr="007C1594">
        <w:rPr>
          <w:rFonts w:ascii="Tahoma" w:hAnsi="Tahoma" w:cs="Tahoma"/>
          <w:color w:val="0000FF"/>
          <w:sz w:val="24"/>
          <w:szCs w:val="24"/>
        </w:rPr>
        <w:t>www.techconfex.pl</w:t>
      </w:r>
      <w:r>
        <w:rPr>
          <w:rFonts w:ascii="Tahoma" w:hAnsi="Tahoma" w:cs="Tahoma"/>
          <w:color w:val="0000FF"/>
          <w:sz w:val="24"/>
          <w:szCs w:val="24"/>
        </w:rPr>
        <w:t xml:space="preserve"> lub przed wejściem na targi</w:t>
      </w:r>
      <w:r w:rsidRPr="007C1594">
        <w:rPr>
          <w:rFonts w:ascii="Tahoma" w:hAnsi="Tahoma" w:cs="Tahoma"/>
          <w:color w:val="0000FF"/>
          <w:sz w:val="24"/>
          <w:szCs w:val="24"/>
        </w:rPr>
        <w:t>.</w:t>
      </w:r>
      <w:r>
        <w:rPr>
          <w:rFonts w:ascii="Tahoma" w:hAnsi="Tahoma" w:cs="Tahoma"/>
          <w:color w:val="0000FF"/>
          <w:sz w:val="24"/>
          <w:szCs w:val="24"/>
        </w:rPr>
        <w:t xml:space="preserve"> </w:t>
      </w:r>
      <w:r w:rsidRPr="007C1594">
        <w:rPr>
          <w:rFonts w:ascii="Tahoma" w:hAnsi="Tahoma" w:cs="Tahoma"/>
          <w:color w:val="000000"/>
          <w:sz w:val="24"/>
          <w:szCs w:val="24"/>
        </w:rPr>
        <w:t>Prosimy także o zgłoszenie udziału w konferencji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47E47">
        <w:rPr>
          <w:rFonts w:ascii="Tahoma" w:hAnsi="Tahoma" w:cs="Tahoma"/>
          <w:color w:val="0000FF"/>
          <w:sz w:val="24"/>
          <w:szCs w:val="24"/>
        </w:rPr>
        <w:t>lewiatan.odziez@prywatni.com.pl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671697" w:rsidRPr="00631F9C" w:rsidRDefault="00671697" w:rsidP="00C408A6">
      <w:pPr>
        <w:rPr>
          <w:rFonts w:ascii="Tahoma" w:hAnsi="Tahoma" w:cs="Tahoma"/>
          <w:sz w:val="24"/>
          <w:szCs w:val="24"/>
        </w:rPr>
      </w:pPr>
      <w:r w:rsidRPr="00631F9C">
        <w:rPr>
          <w:rFonts w:ascii="Tahoma" w:hAnsi="Tahoma" w:cs="Tahoma"/>
          <w:sz w:val="24"/>
          <w:szCs w:val="24"/>
        </w:rPr>
        <w:t>PARP og</w:t>
      </w:r>
      <w:r>
        <w:rPr>
          <w:rFonts w:ascii="Tahoma" w:hAnsi="Tahoma" w:cs="Tahoma"/>
          <w:sz w:val="24"/>
          <w:szCs w:val="24"/>
        </w:rPr>
        <w:t>łosi w roku</w:t>
      </w:r>
      <w:r w:rsidRPr="00631F9C">
        <w:rPr>
          <w:rFonts w:ascii="Tahoma" w:hAnsi="Tahoma" w:cs="Tahoma"/>
          <w:sz w:val="24"/>
          <w:szCs w:val="24"/>
        </w:rPr>
        <w:t xml:space="preserve">  2018</w:t>
      </w:r>
      <w:r w:rsidRPr="00631F9C">
        <w:rPr>
          <w:rFonts w:ascii="Tahoma" w:hAnsi="Tahoma" w:cs="Tahoma"/>
          <w:color w:val="000000"/>
          <w:sz w:val="24"/>
          <w:szCs w:val="24"/>
          <w:lang w:eastAsia="pl-PL"/>
        </w:rPr>
        <w:t xml:space="preserve"> </w:t>
      </w:r>
      <w:r w:rsidRPr="00631F9C">
        <w:rPr>
          <w:rFonts w:ascii="Tahoma" w:hAnsi="Tahoma" w:cs="Tahoma"/>
          <w:sz w:val="24"/>
          <w:szCs w:val="24"/>
        </w:rPr>
        <w:t xml:space="preserve">Konkurs na realizację projektów szkoleniowych lub doradczych </w:t>
      </w:r>
      <w:r>
        <w:rPr>
          <w:rFonts w:ascii="Tahoma" w:hAnsi="Tahoma" w:cs="Tahoma"/>
          <w:sz w:val="24"/>
          <w:szCs w:val="24"/>
        </w:rPr>
        <w:t>w naszej branży, k</w:t>
      </w:r>
      <w:r w:rsidRPr="00631F9C">
        <w:rPr>
          <w:rFonts w:ascii="Tahoma" w:hAnsi="Tahoma" w:cs="Tahoma"/>
          <w:sz w:val="24"/>
          <w:szCs w:val="24"/>
        </w:rPr>
        <w:t xml:space="preserve">tóry rozpocznie się w 2019 r i potrwa do września 2023. Wartość tego projektu to prawie </w:t>
      </w:r>
      <w:r w:rsidRPr="00631F9C">
        <w:rPr>
          <w:rFonts w:ascii="Tahoma" w:hAnsi="Tahoma" w:cs="Tahoma"/>
          <w:b/>
          <w:sz w:val="24"/>
          <w:szCs w:val="24"/>
        </w:rPr>
        <w:t>7 mln PLN</w:t>
      </w:r>
      <w:r w:rsidRPr="00631F9C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Pr="00631F9C">
        <w:rPr>
          <w:rFonts w:ascii="Tahoma" w:hAnsi="Tahoma" w:cs="Tahoma"/>
          <w:sz w:val="24"/>
          <w:szCs w:val="24"/>
        </w:rPr>
        <w:t>Projekt będzie dotyczył szkoleń lub doradztwa w zakresi</w:t>
      </w:r>
      <w:r>
        <w:rPr>
          <w:rFonts w:ascii="Tahoma" w:hAnsi="Tahoma" w:cs="Tahoma"/>
          <w:sz w:val="24"/>
          <w:szCs w:val="24"/>
        </w:rPr>
        <w:t xml:space="preserve">e rekomendowanym przez </w:t>
      </w:r>
      <w:r w:rsidRPr="00631F9C">
        <w:rPr>
          <w:rFonts w:ascii="Tahoma" w:hAnsi="Tahoma" w:cs="Tahoma"/>
          <w:sz w:val="24"/>
          <w:szCs w:val="24"/>
        </w:rPr>
        <w:t xml:space="preserve"> Radę ds. Kompetencji w danym sektorze. </w:t>
      </w:r>
    </w:p>
    <w:p w:rsidR="00671697" w:rsidRPr="00631F9C" w:rsidRDefault="00671697" w:rsidP="00C408A6">
      <w:pPr>
        <w:rPr>
          <w:rFonts w:ascii="Tahoma" w:hAnsi="Tahoma" w:cs="Tahoma"/>
          <w:sz w:val="24"/>
          <w:szCs w:val="24"/>
        </w:rPr>
      </w:pPr>
      <w:r w:rsidRPr="00631F9C">
        <w:rPr>
          <w:rFonts w:ascii="Tahoma" w:hAnsi="Tahoma" w:cs="Tahoma"/>
          <w:sz w:val="24"/>
          <w:szCs w:val="24"/>
        </w:rPr>
        <w:t>Dlatego prosimy o wypełnianie i nadsyłanie nam  Ankiet o potrzebach kadrowych, które są w załą</w:t>
      </w:r>
      <w:r>
        <w:rPr>
          <w:rFonts w:ascii="Tahoma" w:hAnsi="Tahoma" w:cs="Tahoma"/>
          <w:sz w:val="24"/>
          <w:szCs w:val="24"/>
        </w:rPr>
        <w:t xml:space="preserve">czeniu lub można pobrać na </w:t>
      </w:r>
      <w:r w:rsidRPr="00631F9C">
        <w:rPr>
          <w:rFonts w:ascii="Tahoma" w:hAnsi="Tahoma" w:cs="Tahoma"/>
          <w:b/>
          <w:sz w:val="24"/>
          <w:szCs w:val="24"/>
        </w:rPr>
        <w:t>www.prywatni.com.pl</w:t>
      </w:r>
    </w:p>
    <w:p w:rsidR="00671697" w:rsidRDefault="00671697" w:rsidP="00C408A6">
      <w:pPr>
        <w:rPr>
          <w:rFonts w:ascii="Tahoma" w:hAnsi="Tahoma" w:cs="Tahoma"/>
          <w:sz w:val="24"/>
          <w:szCs w:val="24"/>
        </w:rPr>
      </w:pPr>
      <w:r w:rsidRPr="008B069D">
        <w:rPr>
          <w:rFonts w:ascii="Tahoma" w:hAnsi="Tahoma" w:cs="Tahoma"/>
          <w:sz w:val="24"/>
          <w:szCs w:val="24"/>
        </w:rPr>
        <w:t>pozdrawiam</w:t>
      </w:r>
      <w:r>
        <w:rPr>
          <w:rFonts w:ascii="Tahoma" w:hAnsi="Tahoma" w:cs="Tahoma"/>
          <w:sz w:val="24"/>
          <w:szCs w:val="24"/>
        </w:rPr>
        <w:t>y</w:t>
      </w:r>
    </w:p>
    <w:p w:rsidR="00671697" w:rsidRDefault="00671697" w:rsidP="00C408A6">
      <w:pPr>
        <w:outlineLvl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Ola Krysiak i </w:t>
      </w:r>
      <w:r w:rsidRPr="008B069D">
        <w:rPr>
          <w:rFonts w:ascii="Tahoma" w:hAnsi="Tahoma" w:cs="Tahoma"/>
          <w:sz w:val="24"/>
          <w:szCs w:val="24"/>
        </w:rPr>
        <w:t>Wojtek Slaby</w:t>
      </w:r>
    </w:p>
    <w:p w:rsidR="00671697" w:rsidRPr="008B069D" w:rsidRDefault="00671697" w:rsidP="00C408A6">
      <w:pPr>
        <w:outlineLvl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Animatorzy</w:t>
      </w:r>
    </w:p>
    <w:p w:rsidR="00671697" w:rsidRPr="008B069D" w:rsidRDefault="00671697" w:rsidP="00C408A6">
      <w:pPr>
        <w:rPr>
          <w:rFonts w:ascii="Tahoma" w:hAnsi="Tahoma" w:cs="Tahoma"/>
          <w:sz w:val="24"/>
          <w:szCs w:val="24"/>
        </w:rPr>
      </w:pPr>
      <w:r w:rsidRPr="008B069D">
        <w:rPr>
          <w:rFonts w:ascii="Tahoma" w:hAnsi="Tahoma" w:cs="Tahoma"/>
          <w:sz w:val="24"/>
          <w:szCs w:val="24"/>
        </w:rPr>
        <w:t>Rada ds Kompetencji Przemysł Mody i Innowacyjne Tekstylia</w:t>
      </w:r>
    </w:p>
    <w:p w:rsidR="00671697" w:rsidRPr="00C408A6" w:rsidRDefault="00671697" w:rsidP="00311315">
      <w:pPr>
        <w:spacing w:after="0" w:line="240" w:lineRule="auto"/>
        <w:rPr>
          <w:rFonts w:cs="Calibri"/>
        </w:rPr>
      </w:pPr>
    </w:p>
    <w:p w:rsidR="00671697" w:rsidRDefault="00671697" w:rsidP="00311315">
      <w:pPr>
        <w:spacing w:after="0" w:line="240" w:lineRule="auto"/>
        <w:rPr>
          <w:rFonts w:cs="Calibri"/>
        </w:rPr>
      </w:pPr>
      <w:bookmarkStart w:id="0" w:name="_GoBack"/>
      <w:bookmarkEnd w:id="0"/>
    </w:p>
    <w:p w:rsidR="00671697" w:rsidRPr="004E0733" w:rsidRDefault="00671697" w:rsidP="004E0733">
      <w:pPr>
        <w:rPr>
          <w:rFonts w:cs="Calibri"/>
        </w:rPr>
      </w:pPr>
    </w:p>
    <w:p w:rsidR="00671697" w:rsidRPr="004E0733" w:rsidRDefault="00671697" w:rsidP="004E0733">
      <w:pPr>
        <w:rPr>
          <w:rFonts w:cs="Calibri"/>
        </w:rPr>
      </w:pPr>
    </w:p>
    <w:p w:rsidR="00671697" w:rsidRPr="004E0733" w:rsidRDefault="00671697" w:rsidP="004E0733">
      <w:pPr>
        <w:jc w:val="center"/>
        <w:rPr>
          <w:rFonts w:cs="Calibri"/>
        </w:rPr>
      </w:pPr>
    </w:p>
    <w:p w:rsidR="00671697" w:rsidRPr="004E0733" w:rsidRDefault="00671697" w:rsidP="004E0733">
      <w:pPr>
        <w:rPr>
          <w:rFonts w:cs="Calibri"/>
        </w:rPr>
      </w:pPr>
    </w:p>
    <w:p w:rsidR="00671697" w:rsidRPr="004E0733" w:rsidRDefault="00671697" w:rsidP="004E0733">
      <w:pPr>
        <w:rPr>
          <w:rFonts w:cs="Calibri"/>
        </w:rPr>
      </w:pPr>
    </w:p>
    <w:p w:rsidR="00671697" w:rsidRPr="004E0733" w:rsidRDefault="00671697" w:rsidP="004E0733">
      <w:pPr>
        <w:rPr>
          <w:rFonts w:cs="Calibri"/>
        </w:rPr>
      </w:pPr>
    </w:p>
    <w:p w:rsidR="00671697" w:rsidRDefault="00671697" w:rsidP="004E0733">
      <w:pPr>
        <w:rPr>
          <w:rFonts w:cs="Calibri"/>
        </w:rPr>
      </w:pPr>
    </w:p>
    <w:p w:rsidR="00671697" w:rsidRPr="004E0733" w:rsidRDefault="00671697" w:rsidP="004E0733">
      <w:pPr>
        <w:tabs>
          <w:tab w:val="left" w:pos="1102"/>
        </w:tabs>
        <w:rPr>
          <w:rFonts w:cs="Calibri"/>
        </w:rPr>
      </w:pPr>
      <w:r>
        <w:rPr>
          <w:rFonts w:cs="Calibri"/>
        </w:rPr>
        <w:tab/>
      </w:r>
    </w:p>
    <w:sectPr w:rsidR="00671697" w:rsidRPr="004E0733" w:rsidSect="00C408A6">
      <w:headerReference w:type="default" r:id="rId8"/>
      <w:footerReference w:type="default" r:id="rId9"/>
      <w:pgSz w:w="11906" w:h="16838"/>
      <w:pgMar w:top="1522" w:right="92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697" w:rsidRDefault="00671697" w:rsidP="008A4B49">
      <w:pPr>
        <w:spacing w:after="0" w:line="240" w:lineRule="auto"/>
      </w:pPr>
      <w:r>
        <w:separator/>
      </w:r>
    </w:p>
  </w:endnote>
  <w:endnote w:type="continuationSeparator" w:id="0">
    <w:p w:rsidR="00671697" w:rsidRDefault="00671697" w:rsidP="008A4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697" w:rsidRDefault="00671697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47.75pt;height:69pt">
          <v:imagedata r:id="rId1" o:title="" chromakey="white"/>
        </v:shape>
      </w:pict>
    </w:r>
    <w:r w:rsidRPr="001F0AB5">
      <w:rPr>
        <w:noProof/>
        <w:lang w:eastAsia="pl-PL"/>
      </w:rPr>
      <w:pict>
        <v:shape id="Obraz 14" o:spid="_x0000_i1029" type="#_x0000_t75" style="width:142.5pt;height:61.5pt;visibility:visible">
          <v:imagedata r:id="rId2" o:title="" chromakey="white"/>
        </v:shape>
      </w:pict>
    </w:r>
    <w:r>
      <w:pict>
        <v:shape id="_x0000_i1030" type="#_x0000_t75" style="width:153.75pt;height:49.5pt">
          <v:imagedata r:id="rId3" o:title="" chromakey="whit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697" w:rsidRDefault="00671697" w:rsidP="008A4B49">
      <w:pPr>
        <w:spacing w:after="0" w:line="240" w:lineRule="auto"/>
      </w:pPr>
      <w:r>
        <w:separator/>
      </w:r>
    </w:p>
  </w:footnote>
  <w:footnote w:type="continuationSeparator" w:id="0">
    <w:p w:rsidR="00671697" w:rsidRDefault="00671697" w:rsidP="008A4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697" w:rsidRPr="003B07FD" w:rsidRDefault="00671697" w:rsidP="00E94FEF">
    <w:pPr>
      <w:pStyle w:val="NoSpacing"/>
      <w:jc w:val="right"/>
      <w:rPr>
        <w:rFonts w:ascii="Cambria" w:hAnsi="Cambria"/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2049" type="#_x0000_t75" alt="Rada mody" style="position:absolute;left:0;text-align:left;margin-left:-46.25pt;margin-top:-14.2pt;width:219.5pt;height:47.55pt;z-index:251658240;visibility:visible" o:allowoverlap="f">
          <v:imagedata r:id="rId1" o:title="" chromakey="#fcfbf9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0" type="#_x0000_t202" style="position:absolute;left:0;text-align:left;margin-left:188.6pt;margin-top:-19.7pt;width:306pt;height:58.5pt;z-index:25165721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" stroked="f">
          <v:textbox>
            <w:txbxContent>
              <w:p w:rsidR="00671697" w:rsidRPr="004D4C65" w:rsidRDefault="00671697" w:rsidP="00D41421">
                <w:pPr>
                  <w:tabs>
                    <w:tab w:val="left" w:pos="2385"/>
                  </w:tabs>
                  <w:rPr>
                    <w:sz w:val="16"/>
                    <w:szCs w:val="16"/>
                  </w:rPr>
                </w:pPr>
                <w:r w:rsidRPr="004D4C65">
                  <w:rPr>
                    <w:sz w:val="16"/>
                    <w:szCs w:val="16"/>
                  </w:rPr>
                  <w:t>„Rada Sektorowa ds. Kompetencji Sektora Przemysłu Mody i Innowacyjnych Tekstyliów” Projekt  finansowany z Programu Operacyjnego Wiedza Edukacja Rozwój  Oś priorytetowa II -  Efektywne polityki publiczne dla rynku pracy, gospodarki i edukacji, Działanie 2.12 Zwiększenie wiedzy o potrzebach kwalifikacyjno-zawodowych</w:t>
                </w:r>
              </w:p>
              <w:p w:rsidR="00671697" w:rsidRDefault="00671697"/>
            </w:txbxContent>
          </v:textbox>
          <w10:wrap type="square"/>
        </v:shape>
      </w:pict>
    </w:r>
  </w:p>
  <w:p w:rsidR="00671697" w:rsidRDefault="0067169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F164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kern w:val="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23D2624A"/>
    <w:multiLevelType w:val="hybridMultilevel"/>
    <w:tmpl w:val="2BF829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DE516A"/>
    <w:multiLevelType w:val="hybridMultilevel"/>
    <w:tmpl w:val="763C818A"/>
    <w:lvl w:ilvl="0" w:tplc="DCF2D5D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FFB21D1"/>
    <w:multiLevelType w:val="hybridMultilevel"/>
    <w:tmpl w:val="99109012"/>
    <w:lvl w:ilvl="0" w:tplc="12689DB4">
      <w:start w:val="1"/>
      <w:numFmt w:val="upperRoman"/>
      <w:lvlText w:val="%1."/>
      <w:lvlJc w:val="left"/>
      <w:pPr>
        <w:ind w:left="143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>
    <w:nsid w:val="579F4912"/>
    <w:multiLevelType w:val="hybridMultilevel"/>
    <w:tmpl w:val="D4A2CA7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5B0A49B9"/>
    <w:multiLevelType w:val="multilevel"/>
    <w:tmpl w:val="1CBE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7">
    <w:nsid w:val="65CC0653"/>
    <w:multiLevelType w:val="hybridMultilevel"/>
    <w:tmpl w:val="9F52BA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1E2A65"/>
    <w:multiLevelType w:val="hybridMultilevel"/>
    <w:tmpl w:val="2A9AD93C"/>
    <w:lvl w:ilvl="0" w:tplc="71F8D9C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4B49"/>
    <w:rsid w:val="00031E90"/>
    <w:rsid w:val="0008302B"/>
    <w:rsid w:val="000B3A5B"/>
    <w:rsid w:val="0011626E"/>
    <w:rsid w:val="00133385"/>
    <w:rsid w:val="001369EB"/>
    <w:rsid w:val="00150B98"/>
    <w:rsid w:val="00161E48"/>
    <w:rsid w:val="001956BC"/>
    <w:rsid w:val="001A03D8"/>
    <w:rsid w:val="001F0AB5"/>
    <w:rsid w:val="00221070"/>
    <w:rsid w:val="002260C6"/>
    <w:rsid w:val="00235175"/>
    <w:rsid w:val="0027392E"/>
    <w:rsid w:val="002A37A2"/>
    <w:rsid w:val="002B05DC"/>
    <w:rsid w:val="002D60ED"/>
    <w:rsid w:val="002F5CD8"/>
    <w:rsid w:val="00311315"/>
    <w:rsid w:val="003472A5"/>
    <w:rsid w:val="00347E47"/>
    <w:rsid w:val="003601E3"/>
    <w:rsid w:val="00392E9B"/>
    <w:rsid w:val="003A74A2"/>
    <w:rsid w:val="003B07FD"/>
    <w:rsid w:val="00434EA9"/>
    <w:rsid w:val="00437C29"/>
    <w:rsid w:val="004D3C9D"/>
    <w:rsid w:val="004D4C65"/>
    <w:rsid w:val="004E0733"/>
    <w:rsid w:val="004F650E"/>
    <w:rsid w:val="00534011"/>
    <w:rsid w:val="00542BD1"/>
    <w:rsid w:val="005468FA"/>
    <w:rsid w:val="005568D9"/>
    <w:rsid w:val="00596B14"/>
    <w:rsid w:val="005B655D"/>
    <w:rsid w:val="00617695"/>
    <w:rsid w:val="00631F9C"/>
    <w:rsid w:val="00645BB2"/>
    <w:rsid w:val="00652457"/>
    <w:rsid w:val="00671697"/>
    <w:rsid w:val="006B4868"/>
    <w:rsid w:val="006D21E0"/>
    <w:rsid w:val="00702223"/>
    <w:rsid w:val="007109A3"/>
    <w:rsid w:val="00747858"/>
    <w:rsid w:val="00771E6B"/>
    <w:rsid w:val="00793677"/>
    <w:rsid w:val="007C0686"/>
    <w:rsid w:val="007C1594"/>
    <w:rsid w:val="00810273"/>
    <w:rsid w:val="008A4B49"/>
    <w:rsid w:val="008B069D"/>
    <w:rsid w:val="008B180D"/>
    <w:rsid w:val="008D5308"/>
    <w:rsid w:val="008D7B93"/>
    <w:rsid w:val="009B03A7"/>
    <w:rsid w:val="00A05A2F"/>
    <w:rsid w:val="00A30170"/>
    <w:rsid w:val="00AA4F79"/>
    <w:rsid w:val="00AB59D9"/>
    <w:rsid w:val="00AC44E1"/>
    <w:rsid w:val="00B04EBC"/>
    <w:rsid w:val="00BD7CE1"/>
    <w:rsid w:val="00C408A6"/>
    <w:rsid w:val="00C444CA"/>
    <w:rsid w:val="00C50DD6"/>
    <w:rsid w:val="00C67E4C"/>
    <w:rsid w:val="00CF447F"/>
    <w:rsid w:val="00D13FBA"/>
    <w:rsid w:val="00D41421"/>
    <w:rsid w:val="00D578F0"/>
    <w:rsid w:val="00D61F2D"/>
    <w:rsid w:val="00DC338C"/>
    <w:rsid w:val="00DD01B2"/>
    <w:rsid w:val="00E60DCA"/>
    <w:rsid w:val="00E64F7F"/>
    <w:rsid w:val="00E94FEF"/>
    <w:rsid w:val="00EC0EFC"/>
    <w:rsid w:val="00ED2C32"/>
    <w:rsid w:val="00EE340E"/>
    <w:rsid w:val="00F37B44"/>
    <w:rsid w:val="00F467B7"/>
    <w:rsid w:val="00F46D1B"/>
    <w:rsid w:val="00F47C26"/>
    <w:rsid w:val="00F7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C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4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A4B4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A4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4B4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A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4B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D5308"/>
    <w:rPr>
      <w:rFonts w:cs="Times New Roman"/>
      <w:color w:val="0000FF"/>
      <w:u w:val="single"/>
    </w:rPr>
  </w:style>
  <w:style w:type="paragraph" w:styleId="NoSpacing">
    <w:name w:val="No Spacing"/>
    <w:aliases w:val="Adres"/>
    <w:uiPriority w:val="99"/>
    <w:qFormat/>
    <w:rsid w:val="0011626E"/>
    <w:rPr>
      <w:lang w:eastAsia="en-US"/>
    </w:rPr>
  </w:style>
  <w:style w:type="paragraph" w:styleId="BodyText">
    <w:name w:val="Body Text"/>
    <w:basedOn w:val="Normal"/>
    <w:link w:val="BodyTextChar"/>
    <w:uiPriority w:val="99"/>
    <w:rsid w:val="00EC0EF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C0EFC"/>
    <w:rPr>
      <w:rFonts w:ascii="Times New Roman" w:hAnsi="Times New Roman"/>
      <w:sz w:val="20"/>
      <w:lang w:eastAsia="pl-PL"/>
    </w:rPr>
  </w:style>
  <w:style w:type="character" w:customStyle="1" w:styleId="TekstpodstawowyZnak">
    <w:name w:val="Tekst podstawowy Znak"/>
    <w:basedOn w:val="DefaultParagraphFont"/>
    <w:uiPriority w:val="99"/>
    <w:semiHidden/>
    <w:rsid w:val="00EC0EFC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EC0EF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C0EFC"/>
    <w:rPr>
      <w:rFonts w:ascii="Times New Roman" w:hAnsi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99"/>
    <w:qFormat/>
    <w:rsid w:val="00EC0EFC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C408A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E1EF5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odakompetencje.prywatni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305</Words>
  <Characters>1832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WS</cp:lastModifiedBy>
  <cp:revision>3</cp:revision>
  <cp:lastPrinted>2018-04-03T10:47:00Z</cp:lastPrinted>
  <dcterms:created xsi:type="dcterms:W3CDTF">2018-04-03T10:48:00Z</dcterms:created>
  <dcterms:modified xsi:type="dcterms:W3CDTF">2018-04-04T16:00:00Z</dcterms:modified>
</cp:coreProperties>
</file>